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B3B" w:rsidRDefault="00574B3B" w:rsidP="00574B3B">
      <w:pPr>
        <w:keepNext/>
        <w:shd w:val="clear" w:color="auto" w:fill="FFFFFF"/>
        <w:snapToGrid w:val="0"/>
        <w:ind w:left="-14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574B3B" w:rsidRDefault="00574B3B" w:rsidP="00574B3B">
      <w:pPr>
        <w:keepNext/>
        <w:shd w:val="clear" w:color="auto" w:fill="FFFFFF"/>
        <w:snapToGrid w:val="0"/>
        <w:ind w:left="-14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БРЯНСКАЯ ОБЛАСТЬ УНЕЧСКИЙ РАЙОН</w:t>
      </w:r>
    </w:p>
    <w:p w:rsidR="00574B3B" w:rsidRDefault="00574B3B" w:rsidP="00574B3B">
      <w:pPr>
        <w:keepNext/>
        <w:shd w:val="clear" w:color="auto" w:fill="FFFFFF"/>
        <w:snapToGrid w:val="0"/>
        <w:ind w:left="-14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ИВАЙТЕНСКОЕ СЕЛЬСКОЕ ПОСЕЛЕНИЕ</w:t>
      </w:r>
    </w:p>
    <w:p w:rsidR="00574B3B" w:rsidRPr="00CD362C" w:rsidRDefault="00574B3B" w:rsidP="00574B3B">
      <w:pPr>
        <w:keepNext/>
        <w:shd w:val="clear" w:color="auto" w:fill="FFFFFF"/>
        <w:snapToGrid w:val="0"/>
        <w:ind w:left="-142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ИВАЙТЕНСКАЯ СЕЛЬСКАЯ АДМИНИСТРАЦИЯ</w:t>
      </w:r>
    </w:p>
    <w:p w:rsidR="00574B3B" w:rsidRPr="00CD362C" w:rsidRDefault="00574B3B" w:rsidP="00574B3B">
      <w:pPr>
        <w:ind w:firstLine="539"/>
        <w:jc w:val="center"/>
        <w:rPr>
          <w:rFonts w:ascii="Times New Roman" w:hAnsi="Times New Roman" w:cs="Times New Roman"/>
          <w:b/>
          <w:spacing w:val="60"/>
          <w:sz w:val="28"/>
          <w:szCs w:val="20"/>
        </w:rPr>
      </w:pPr>
      <w:r w:rsidRPr="00D31AF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10" o:spid="_x0000_s1026" style="position:absolute;left:0;text-align:left;z-index:251658240;visibility:visible;mso-position-horizontal:center" from="0,1.8pt" to="513.0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" strokeweight="3pt">
            <v:stroke linestyle="thinThin"/>
            <o:lock v:ext="edit" aspectratio="t"/>
          </v:line>
        </w:pict>
      </w:r>
    </w:p>
    <w:p w:rsidR="00574B3B" w:rsidRDefault="00574B3B" w:rsidP="00574B3B">
      <w:pPr>
        <w:spacing w:line="360" w:lineRule="auto"/>
        <w:jc w:val="center"/>
        <w:rPr>
          <w:rFonts w:ascii="Times New Roman" w:hAnsi="Times New Roman" w:cs="Times New Roman"/>
          <w:b/>
          <w:spacing w:val="60"/>
          <w:sz w:val="32"/>
        </w:rPr>
      </w:pPr>
      <w:r w:rsidRPr="00CD362C">
        <w:rPr>
          <w:rFonts w:ascii="Times New Roman" w:hAnsi="Times New Roman" w:cs="Times New Roman"/>
          <w:b/>
          <w:spacing w:val="60"/>
          <w:sz w:val="32"/>
        </w:rPr>
        <w:t>ПОСТАНОВЛЕНИЕ</w:t>
      </w:r>
    </w:p>
    <w:p w:rsidR="00574B3B" w:rsidRDefault="00574B3B" w:rsidP="00574B3B">
      <w:pPr>
        <w:spacing w:line="360" w:lineRule="auto"/>
        <w:rPr>
          <w:rFonts w:ascii="Times New Roman" w:hAnsi="Times New Roman" w:cs="Times New Roman"/>
          <w:spacing w:val="60"/>
          <w:sz w:val="24"/>
          <w:szCs w:val="24"/>
        </w:rPr>
      </w:pPr>
      <w:r>
        <w:rPr>
          <w:rFonts w:ascii="Times New Roman" w:hAnsi="Times New Roman" w:cs="Times New Roman"/>
          <w:spacing w:val="60"/>
          <w:sz w:val="24"/>
          <w:szCs w:val="24"/>
        </w:rPr>
        <w:t>от 02.06.2017 года №12</w:t>
      </w:r>
    </w:p>
    <w:p w:rsidR="00574B3B" w:rsidRDefault="00574B3B" w:rsidP="00574B3B">
      <w:pPr>
        <w:spacing w:line="240" w:lineRule="auto"/>
        <w:rPr>
          <w:rFonts w:ascii="Times New Roman" w:hAnsi="Times New Roman" w:cs="Times New Roman"/>
          <w:spacing w:val="60"/>
          <w:sz w:val="24"/>
          <w:szCs w:val="24"/>
        </w:rPr>
      </w:pPr>
      <w:r>
        <w:rPr>
          <w:rFonts w:ascii="Times New Roman" w:hAnsi="Times New Roman" w:cs="Times New Roman"/>
          <w:spacing w:val="60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pacing w:val="60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pacing w:val="60"/>
          <w:sz w:val="24"/>
          <w:szCs w:val="24"/>
        </w:rPr>
        <w:t>овые Ивайтенки</w:t>
      </w:r>
    </w:p>
    <w:p w:rsidR="006A5FF0" w:rsidRPr="00A4478E" w:rsidRDefault="006A5FF0" w:rsidP="006A5F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FF0" w:rsidRPr="00A4478E" w:rsidRDefault="006A5FF0" w:rsidP="006A5F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FF0" w:rsidRPr="00A4478E" w:rsidRDefault="006A5FF0" w:rsidP="006A5F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FF0" w:rsidRPr="00A4478E" w:rsidRDefault="006A5FF0" w:rsidP="006A5F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4478E">
        <w:rPr>
          <w:rFonts w:ascii="Times New Roman" w:hAnsi="Times New Roman" w:cs="Times New Roman"/>
          <w:b/>
          <w:sz w:val="28"/>
          <w:szCs w:val="28"/>
          <w:lang w:eastAsia="ru-RU"/>
        </w:rPr>
        <w:t>Об утверждении положения об организации</w:t>
      </w:r>
    </w:p>
    <w:p w:rsidR="006A5FF0" w:rsidRPr="00A4478E" w:rsidRDefault="006A5FF0" w:rsidP="006A5F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4478E">
        <w:rPr>
          <w:rFonts w:ascii="Times New Roman" w:hAnsi="Times New Roman" w:cs="Times New Roman"/>
          <w:b/>
          <w:sz w:val="28"/>
          <w:szCs w:val="28"/>
          <w:lang w:eastAsia="ru-RU"/>
        </w:rPr>
        <w:t>обучения населения мерам пожарной безопасности</w:t>
      </w:r>
    </w:p>
    <w:p w:rsidR="006A5FF0" w:rsidRDefault="006A5FF0" w:rsidP="006A5F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4478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proofErr w:type="spellStart"/>
      <w:r w:rsidR="00574B3B">
        <w:rPr>
          <w:rFonts w:ascii="Times New Roman" w:hAnsi="Times New Roman" w:cs="Times New Roman"/>
          <w:b/>
          <w:sz w:val="28"/>
          <w:szCs w:val="28"/>
          <w:lang w:eastAsia="ru-RU"/>
        </w:rPr>
        <w:t>Ивайтенского</w:t>
      </w:r>
      <w:proofErr w:type="spellEnd"/>
      <w:r w:rsidRPr="00A4478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6A5FF0" w:rsidRPr="00A4478E" w:rsidRDefault="006A5FF0" w:rsidP="006A5F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tab/>
      </w:r>
      <w:r w:rsidRPr="005822C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 соответствии с Федеральными законами от 21.12.1994 г. № 69-ФЗ «О пожарной безопасности», от 06.10.2003 г. № 131-ФЗ «Об общих принципах организации местного самоуправления в Российской Федерации» и Уставом </w:t>
      </w:r>
      <w:proofErr w:type="spellStart"/>
      <w:r w:rsidR="00574B3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Ивайтенского</w:t>
      </w:r>
      <w:proofErr w:type="spellEnd"/>
      <w:r w:rsidRPr="005822C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</w:t>
      </w:r>
    </w:p>
    <w:p w:rsidR="006A5FF0" w:rsidRPr="00017F5A" w:rsidRDefault="006A5FF0" w:rsidP="006A5FF0">
      <w:pPr>
        <w:spacing w:before="216" w:after="216" w:line="288" w:lineRule="atLeast"/>
        <w:jc w:val="center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ПОСТАНОВЛЯЕТ:</w:t>
      </w:r>
      <w:r w:rsidRPr="00017F5A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 </w:t>
      </w:r>
    </w:p>
    <w:p w:rsidR="006A5FF0" w:rsidRPr="00A4478E" w:rsidRDefault="006A5FF0" w:rsidP="006A5FF0">
      <w:pPr>
        <w:spacing w:before="216" w:after="216"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4478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1. Утвердить положение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A4478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б организации обучения населения мерам пожарной безопасности на территории </w:t>
      </w:r>
      <w:proofErr w:type="spellStart"/>
      <w:r w:rsidR="00574B3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сельского поселения</w:t>
      </w:r>
      <w:r w:rsidRPr="00A4478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(Приложение 1).</w:t>
      </w:r>
      <w:r w:rsidRPr="00A4478E">
        <w:rPr>
          <w:rFonts w:ascii="Times New Roman" w:hAnsi="Times New Roman" w:cs="Times New Roman"/>
          <w:sz w:val="28"/>
          <w:szCs w:val="28"/>
        </w:rPr>
        <w:tab/>
      </w:r>
    </w:p>
    <w:p w:rsidR="006A5FF0" w:rsidRPr="00A4478E" w:rsidRDefault="00574B3B" w:rsidP="006A5F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A5FF0" w:rsidRPr="00A4478E">
        <w:rPr>
          <w:rFonts w:ascii="Times New Roman" w:hAnsi="Times New Roman" w:cs="Times New Roman"/>
          <w:sz w:val="28"/>
          <w:szCs w:val="28"/>
        </w:rPr>
        <w:t>. Обнародовать настоящее поста</w:t>
      </w:r>
      <w:r>
        <w:rPr>
          <w:rFonts w:ascii="Times New Roman" w:hAnsi="Times New Roman" w:cs="Times New Roman"/>
          <w:sz w:val="28"/>
          <w:szCs w:val="28"/>
        </w:rPr>
        <w:t xml:space="preserve">новление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r w:rsidR="006A5FF0" w:rsidRPr="00A4478E">
        <w:rPr>
          <w:rFonts w:ascii="Times New Roman" w:hAnsi="Times New Roman" w:cs="Times New Roman"/>
          <w:sz w:val="28"/>
          <w:szCs w:val="28"/>
        </w:rPr>
        <w:t xml:space="preserve"> Устава</w:t>
      </w:r>
      <w:proofErr w:type="gramEnd"/>
      <w:r w:rsidR="006A5FF0" w:rsidRPr="00A44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Ивайтенского</w:t>
      </w:r>
      <w:proofErr w:type="spellEnd"/>
      <w:r w:rsidR="006A5FF0" w:rsidRPr="00A4478E">
        <w:rPr>
          <w:rFonts w:ascii="Times New Roman" w:hAnsi="Times New Roman" w:cs="Times New Roman"/>
          <w:sz w:val="28"/>
          <w:szCs w:val="28"/>
        </w:rPr>
        <w:t xml:space="preserve"> сельского п</w:t>
      </w:r>
      <w:r>
        <w:rPr>
          <w:rFonts w:ascii="Times New Roman" w:hAnsi="Times New Roman" w:cs="Times New Roman"/>
          <w:sz w:val="28"/>
          <w:szCs w:val="28"/>
        </w:rPr>
        <w:t>оселения и разместить в сети Интернет</w:t>
      </w:r>
      <w:r w:rsidR="006A5FF0" w:rsidRPr="00A4478E">
        <w:rPr>
          <w:rFonts w:ascii="Times New Roman" w:hAnsi="Times New Roman" w:cs="Times New Roman"/>
          <w:sz w:val="28"/>
          <w:szCs w:val="28"/>
        </w:rPr>
        <w:t>.</w:t>
      </w:r>
    </w:p>
    <w:p w:rsidR="006A5FF0" w:rsidRPr="00A4478E" w:rsidRDefault="00574B3B" w:rsidP="006A5F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A5FF0" w:rsidRPr="00A4478E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6A5FF0" w:rsidRPr="00A447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A5FF0" w:rsidRPr="00A4478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инспектора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Подчеко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</w:t>
      </w:r>
      <w:r w:rsidR="006A5FF0" w:rsidRPr="00A4478E">
        <w:rPr>
          <w:rFonts w:ascii="Times New Roman" w:hAnsi="Times New Roman" w:cs="Times New Roman"/>
          <w:sz w:val="28"/>
          <w:szCs w:val="28"/>
        </w:rPr>
        <w:t>.</w:t>
      </w:r>
    </w:p>
    <w:p w:rsidR="006A5FF0" w:rsidRDefault="006A5FF0" w:rsidP="006A5FF0">
      <w:pPr>
        <w:jc w:val="both"/>
      </w:pPr>
    </w:p>
    <w:p w:rsidR="00574B3B" w:rsidRPr="00A4478E" w:rsidRDefault="006A5FF0" w:rsidP="00574B3B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78E">
        <w:rPr>
          <w:rFonts w:ascii="Times New Roman" w:hAnsi="Times New Roman" w:cs="Times New Roman"/>
          <w:sz w:val="28"/>
          <w:szCs w:val="28"/>
        </w:rPr>
        <w:t>Глава</w:t>
      </w:r>
      <w:r w:rsidR="00574B3B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        </w:t>
      </w:r>
      <w:proofErr w:type="spellStart"/>
      <w:r w:rsidR="00574B3B">
        <w:rPr>
          <w:rFonts w:ascii="Times New Roman" w:hAnsi="Times New Roman" w:cs="Times New Roman"/>
          <w:sz w:val="28"/>
          <w:szCs w:val="28"/>
        </w:rPr>
        <w:t>А.А.Борзыкин</w:t>
      </w:r>
      <w:proofErr w:type="spellEnd"/>
    </w:p>
    <w:p w:rsidR="006A5FF0" w:rsidRPr="00A4478E" w:rsidRDefault="006A5FF0" w:rsidP="006A5FF0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78E">
        <w:rPr>
          <w:rFonts w:ascii="Times New Roman" w:hAnsi="Times New Roman" w:cs="Times New Roman"/>
          <w:sz w:val="28"/>
          <w:szCs w:val="28"/>
        </w:rPr>
        <w:tab/>
      </w:r>
      <w:r w:rsidRPr="00A4478E">
        <w:rPr>
          <w:rFonts w:ascii="Times New Roman" w:hAnsi="Times New Roman" w:cs="Times New Roman"/>
          <w:sz w:val="28"/>
          <w:szCs w:val="28"/>
        </w:rPr>
        <w:tab/>
      </w:r>
      <w:r w:rsidRPr="00A4478E">
        <w:rPr>
          <w:rFonts w:ascii="Times New Roman" w:hAnsi="Times New Roman" w:cs="Times New Roman"/>
          <w:sz w:val="28"/>
          <w:szCs w:val="28"/>
        </w:rPr>
        <w:tab/>
      </w:r>
    </w:p>
    <w:p w:rsidR="006A5FF0" w:rsidRPr="00A4478E" w:rsidRDefault="006A5FF0" w:rsidP="006A5F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5FF0" w:rsidRDefault="006A5FF0" w:rsidP="006A5FF0">
      <w:pPr>
        <w:jc w:val="both"/>
      </w:pPr>
    </w:p>
    <w:p w:rsidR="006A5FF0" w:rsidRDefault="006A5FF0" w:rsidP="006A5FF0">
      <w:pPr>
        <w:spacing w:before="216" w:after="216" w:line="288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</w:p>
    <w:p w:rsidR="006A5FF0" w:rsidRPr="00017F5A" w:rsidRDefault="006A5FF0" w:rsidP="006A5FF0">
      <w:pPr>
        <w:spacing w:before="216" w:after="216" w:line="288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017F5A">
        <w:rPr>
          <w:rFonts w:ascii="Arial" w:eastAsia="Times New Roman" w:hAnsi="Arial" w:cs="Arial"/>
          <w:color w:val="444444"/>
          <w:sz w:val="20"/>
          <w:szCs w:val="20"/>
          <w:lang w:eastAsia="ru-RU"/>
        </w:rPr>
        <w:lastRenderedPageBreak/>
        <w:t> </w:t>
      </w:r>
    </w:p>
    <w:p w:rsidR="006A5FF0" w:rsidRPr="005822CA" w:rsidRDefault="006A5FF0" w:rsidP="006A5FF0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017F5A">
        <w:rPr>
          <w:lang w:eastAsia="ru-RU"/>
        </w:rPr>
        <w:t> </w:t>
      </w:r>
      <w:r w:rsidRPr="005822CA">
        <w:rPr>
          <w:rFonts w:ascii="Times New Roman" w:hAnsi="Times New Roman" w:cs="Times New Roman"/>
          <w:sz w:val="24"/>
          <w:szCs w:val="24"/>
          <w:lang w:eastAsia="ru-RU"/>
        </w:rPr>
        <w:t>Приложение № 1</w:t>
      </w:r>
    </w:p>
    <w:p w:rsidR="006A5FF0" w:rsidRDefault="006A5FF0" w:rsidP="006A5FF0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822CA">
        <w:rPr>
          <w:rFonts w:ascii="Times New Roman" w:hAnsi="Times New Roman" w:cs="Times New Roman"/>
          <w:sz w:val="24"/>
          <w:szCs w:val="24"/>
          <w:lang w:eastAsia="ru-RU"/>
        </w:rPr>
        <w:t xml:space="preserve"> к постановлению администрации </w:t>
      </w:r>
    </w:p>
    <w:p w:rsidR="006A5FF0" w:rsidRDefault="00574B3B" w:rsidP="006A5FF0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="006A5F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A5FF0" w:rsidRPr="005822CA">
        <w:rPr>
          <w:rFonts w:ascii="Times New Roman" w:hAnsi="Times New Roman" w:cs="Times New Roman"/>
          <w:sz w:val="24"/>
          <w:szCs w:val="24"/>
          <w:lang w:eastAsia="ru-RU"/>
        </w:rPr>
        <w:t>сельского поселения</w:t>
      </w:r>
    </w:p>
    <w:p w:rsidR="006A5FF0" w:rsidRPr="005822CA" w:rsidRDefault="006A5FF0" w:rsidP="006A5FF0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822CA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 w:rsidR="00574B3B">
        <w:rPr>
          <w:rFonts w:ascii="Times New Roman" w:hAnsi="Times New Roman" w:cs="Times New Roman"/>
          <w:sz w:val="24"/>
          <w:szCs w:val="24"/>
          <w:lang w:eastAsia="ru-RU"/>
        </w:rPr>
        <w:t>02.06.2017 года</w:t>
      </w:r>
      <w:r w:rsidRPr="005822CA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574B3B">
        <w:rPr>
          <w:rFonts w:ascii="Times New Roman" w:hAnsi="Times New Roman" w:cs="Times New Roman"/>
          <w:sz w:val="24"/>
          <w:szCs w:val="24"/>
          <w:lang w:eastAsia="ru-RU"/>
        </w:rPr>
        <w:t>12</w:t>
      </w:r>
    </w:p>
    <w:p w:rsidR="006A5FF0" w:rsidRPr="005822CA" w:rsidRDefault="006A5FF0" w:rsidP="006A5FF0">
      <w:pPr>
        <w:spacing w:before="216" w:after="216" w:line="288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17F5A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 </w:t>
      </w:r>
    </w:p>
    <w:p w:rsidR="006A5FF0" w:rsidRPr="005822CA" w:rsidRDefault="006A5FF0" w:rsidP="006A5FF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2CA">
        <w:rPr>
          <w:rFonts w:ascii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6A5FF0" w:rsidRPr="005822CA" w:rsidRDefault="006A5FF0" w:rsidP="006A5FF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2C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 ОРГАНИЗАЦИИ ОБУЧЕНИЯ НАСЕЛЕНИЯ МЕРАМ ПОЖАРНОЙ БЕЗОПАСНОСТИ </w:t>
      </w:r>
      <w:r w:rsidR="00574B3B">
        <w:rPr>
          <w:rFonts w:ascii="Times New Roman" w:hAnsi="Times New Roman" w:cs="Times New Roman"/>
          <w:b/>
          <w:sz w:val="24"/>
          <w:szCs w:val="24"/>
          <w:lang w:eastAsia="ru-RU"/>
        </w:rPr>
        <w:t>НА ТЕРРИТОРИИ ИВАЙТЕН</w:t>
      </w:r>
      <w:r w:rsidRPr="005822CA">
        <w:rPr>
          <w:rFonts w:ascii="Times New Roman" w:hAnsi="Times New Roman" w:cs="Times New Roman"/>
          <w:b/>
          <w:sz w:val="24"/>
          <w:szCs w:val="24"/>
          <w:lang w:eastAsia="ru-RU"/>
        </w:rPr>
        <w:t>СКОГО  СЕЛЬСКОГО ПОСЕЛЕНИЯ</w:t>
      </w:r>
    </w:p>
    <w:p w:rsidR="006A5FF0" w:rsidRPr="005822CA" w:rsidRDefault="006A5FF0" w:rsidP="006A5FF0">
      <w:pPr>
        <w:spacing w:before="216" w:after="216" w:line="288" w:lineRule="atLeast"/>
        <w:jc w:val="center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822C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1. Общие положения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1.1. Настоящее положение разработано в соответствии с Конституцией Российской Федерации, Федеральным законом от 21.12.1994 № 69-ФЗ «О пожарной безопасности», Федеральным законом от 06.10.2003 № 131-ФЗ "Об общих принципах организации местного самоуправления в Российской Федерации", Правилами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противопожарного режима в РФ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Уставом </w:t>
      </w:r>
      <w:proofErr w:type="spellStart"/>
      <w:r w:rsidR="00574B3B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а также другими муниципальными актами </w:t>
      </w:r>
      <w:proofErr w:type="spellStart"/>
      <w:r w:rsidR="00574B3B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.</w:t>
      </w:r>
      <w:proofErr w:type="gramEnd"/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1.2. Настоящее Положение устанавливает общий порядок организации и проведения обучения населения мерам пожарной безопасности на территории </w:t>
      </w:r>
      <w:proofErr w:type="spellStart"/>
      <w:r w:rsidR="00574B3B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Обучение населения мерам пожарной безопасности проводится в целях профилактики пожаров и обучения граждан и должностных лиц необходимым действиям в случае возникновения пожаров. Специальная подготовка по пожарной безопасности осуществляется в форме пожарно-технического минимума и инструктажа по пожарной безопасности. Она может совмещаться с обучением и проверкой знаний в области охраны труда (техники безопасности).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2. Обучение мерам пожарной безопасности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муниципальных служащих и неработающего населения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2.1. Обучение мерам пожарной безопасности обязаны проходить все сотрудники администрации </w:t>
      </w:r>
      <w:proofErr w:type="spellStart"/>
      <w:r w:rsidR="00574B3B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.</w:t>
      </w:r>
      <w:proofErr w:type="gramEnd"/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2.2. Обучение мерам пожарной безопасности сотрудников администрации и неработающего населения </w:t>
      </w:r>
      <w:proofErr w:type="spellStart"/>
      <w:r w:rsidR="00574B3B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проводится в объеме типовой программы пожарно-технического минимума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(приложение 1 и 2).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2.3. Глава </w:t>
      </w:r>
      <w:proofErr w:type="spellStart"/>
      <w:r w:rsidR="00574B3B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организует: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- проведение противопожарного инструктажа (вводный, первичный, повторный, внеплановый и целевой), а также изучение и 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контроль за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соблюдением правил пожарной безопасности, инструкций о мерах пожарной безопасности должностными лицами, обеспечив обучаемых средствами противопожарной пропаганды (плакатами, стендами, макетами, знаками безопасности);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разработку мероприятий по вопросам пожарной безопасности;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своевременное выполнение мероприятий по обеспечению пожарной безопасности;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2.3.1. Глава </w:t>
      </w:r>
      <w:proofErr w:type="spellStart"/>
      <w:r w:rsidR="00574B3B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устанавливает: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порядок и сроки проведения противопожарного инструктажа;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 порядок направления вновь 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принимаемых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на работу для прохождения противопожарного инструктажа;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 место проведения противопожарного инструктажа и 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обучения по программе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пожарно-технического минимума;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2.4. Ответственность за организацию своевременного и качественного обучения сотрудников администрации и неработающего населения </w:t>
      </w:r>
      <w:proofErr w:type="spellStart"/>
      <w:r w:rsidR="00574B3B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мерам пожарной безопасности возлагается на Главу администрации </w:t>
      </w:r>
      <w:proofErr w:type="spellStart"/>
      <w:r w:rsidR="00574B3B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.</w:t>
      </w:r>
      <w:proofErr w:type="gramEnd"/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3. Обучение мерам пожарной безопасности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3.1. Обучение мерам пожарной безопасности сотрудников администрации  органов местного самоуправления и неработающего населения сельского поселения  проводится в объеме инструктажа по пожарной безопасности.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3.2. Противопожарный инструктаж граждан по месту проживания или временного пребывания проводится должностным лицом, на которое Постановлением Главы </w:t>
      </w:r>
      <w:proofErr w:type="spellStart"/>
      <w:r w:rsidR="00574B3B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возложены эти обязанности.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Проведение инструктажа регистрируется под роспись в специальном журнале или ведомости (приложение 3 и 4).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4. Пожарно-технический минимум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4.1. Пожарно-технический минимум – это основной вид обучения мерам пожарной безопасности, целью которого является углубленное изучение мер пожарной безопасности в установленные настоящим Положением сроки, порядке, объеме и по специальным программам с учетом особенностей пожарной опасности производства и требований пожарной безопасности.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4.2. Проведение обучения по пожарно-техническому минимуму могут осуществлять преподаватели и специалисты, имеющие специальные знания в области пожарной безопасности по специальности или прошедшие специальное обучение в учебных подразделениях ГПС (государственная противопожарная служба) и аттестованные в установленном порядке.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5. Противопожарный инструктаж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5.1. Инструктаж по пожарной безопасности (далее противопожарный инструктаж) – ознакомление сотрудников администрации и неработающего населения </w:t>
      </w:r>
      <w:proofErr w:type="spellStart"/>
      <w:r w:rsidR="003C613F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,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 соответствующими инструкциями пожарной безопасности под роспись в ведомости или в специальном журнале.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5.2. Противопожарный инструктаж в зависимости от характера и времени проведения подразделяется 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: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вводный;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первичный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на рабочем месте;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повторный;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внеплановый;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целевой.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5.3. Вводный противопожарный инструктаж проводится со всеми вновь принимаемыми на работу (в том числе и временно), независимо от их образования, стажа работы по данной профессии или должности.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Вводный противопожарный инструктаж, как правило, проводится с использованием образцов всех видов первичных средств пожаротушения, противопожарного инвентаря, пожарной сигнализации и связи имеющихся в наличии администрации </w:t>
      </w:r>
      <w:proofErr w:type="spellStart"/>
      <w:r w:rsidR="003C613F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.</w:t>
      </w:r>
      <w:proofErr w:type="gramEnd"/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Вводный противопожарный инструктаж проводится должностным лицом, на которое возложены эти обязанности.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Вводный противопожарный инструктаж допускается проводить одновременно с инструктажем по технике безопасности.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Факт проведения вводного противопожарного инструктажа фиксируется в журнале регистрации вводного инструктажа с обязательной подписью инструктируемого и инструктировавшего.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5.4. Первичный противопожарный инструктаж проводится непосредственно на рабочем месте.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Первичный инструктаж проводится лицом, ответственным за пожарную безопасность с каждым работником индивидуально.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5.5. Повторный противопожарный инструктаж проводится с сотрудниками администрации независимо от квалификации, образования и стажа работы.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Периодичность повторного противопожарного инструктажа устанавливается лицом ответственным за пожарную безопасность, но не реже одного раза в шесть месяцев.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Повторный противопожарный инструктаж проводится по программе первичного инструктажа – на рабочем месте с целью закрепления теоретических знаний и практических навыков в области пожарной безопасности.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5.6. Внеплановый противопожарный инструктаж проводится в объеме первичного инструктажа.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Внеплановый противопожарный инструктаж проводится в случаях: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изменение действующего законодательства в области пожарной безопасности;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 пожаров на территории </w:t>
      </w:r>
      <w:proofErr w:type="spellStart"/>
      <w:r w:rsidR="003C613F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;</w:t>
      </w:r>
      <w:proofErr w:type="gramEnd"/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мотивированного требования органов государственного пожарного надзора.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5.7. Целевой противопожарный инструктаж проводится в аварийных ситуациях.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Целевой инструктаж проводится непосредственно Главой </w:t>
      </w:r>
      <w:proofErr w:type="spellStart"/>
      <w:r w:rsidR="003C613F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и фиксируется в журнале или в разрешительных документах на выполнение работ.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5.8. О проведении первичного, повторного и внепланового противопожарного инструктажа лицо, проводившее инструктаж с сотрудниками администрации и не работающим населением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,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делает запись в специальных журналах инструктажа по пожарной безопасности соответственно.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5.9. Проведение противопожарных инструктажей допускается совмещать с проведением соответствующих инструктажей по охране труда, при этом их регистрация производится в разных журналах.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Приложение № 1 к Положению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организации обучения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населения мерам пожарной безопасности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территории </w:t>
      </w:r>
      <w:proofErr w:type="spellStart"/>
      <w:r w:rsidR="003C613F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ТИПОВАЯ ПРОГРАММА</w:t>
      </w:r>
    </w:p>
    <w:p w:rsidR="006A5FF0" w:rsidRPr="005822CA" w:rsidRDefault="006A5FF0" w:rsidP="006A5FF0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ПОЖАРНО-ТЕХНИЧЕСКОГО МИНИМУМА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 Основные причины возникновения пожаров в жилых домах.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 Основы законодательства и нормативной правовой базы обеспечения пожарной безопасности.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 Основные требования Правил пожарной безопасности в Российской Федерации: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организационные вопросы;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противопожарный режим, включая содержание территории, зданий и помещений, путей эвакуации;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 Предупреждение пожаров от основных причин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 Порядок содержания территорий, чердачных и подвальных помещений.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6. Специфические особенности противопожарной защиты жилых домов повышенной этажности.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7. Вызов пожарной охраны и действия граждан в случае возникновения пожара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8. Виды ответственности за нарушение требований пожарной безопасности.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 Средства противопожарной защиты и тушения пожаров.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10. Порядок организации действий при возникновении пожара.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Приложение № 2 к Положению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организации обучения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населения мерам пожарной безопасности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территории </w:t>
      </w:r>
      <w:proofErr w:type="spellStart"/>
      <w:r w:rsidR="003C613F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ТЕМАТИЧЕСКИЙ ПЛАН</w:t>
      </w:r>
    </w:p>
    <w:p w:rsidR="006A5FF0" w:rsidRPr="005822CA" w:rsidRDefault="006A5FF0" w:rsidP="006A5FF0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группового обучения населения мерам пожарной безопасности по месту жительства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1. Вводная. Пожарная опасность – проблема человечества (5 мин.)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2. Пожары от электрических сетей и электрооборудования, их профилактика (5 мин.)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3. Пожары от печного отопления, их профилактика (5 мин.)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4. Пожарная опасность керосиновых приборов (5 мин.)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5. Дети – виновники пожаров (5 мин.)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6. Неосторожное обращение с огнем – причина пожара (5 мин.)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7. Пожары при проведении Новогодних мероприятий, их профилактика (3 мин.)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8. Пожарная безопасность при пользовании бытовыми газовыми приборами (5 мин.)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9. Пожарная опасность предметов бытовой химии (5 мин.)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10. Противопожарные требования при застройке сельских населенных мест. Содержание подвалов и других вспомогательных помещений (5 мин.)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11. Меры пожарной безопасности при проведении ремонтных и строительных работ (10 мин.)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12. Действия в случае возникновения пожара (10 мин.) </w:t>
      </w:r>
    </w:p>
    <w:p w:rsidR="006A5FF0" w:rsidRPr="00B54E02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B54E02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Примечание: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 Темы №№ 1, 2, 5, 6, 7, 9, 12 рассматриваются для всех групп обучающихся.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 Темы №№ 3, 4, 8 рассматриваются только для населения, пользующегося печами, газовыми и керосиновыми приборами.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 Тема № 9 используется для ответа на вопросы.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 Тема № 10 рассматривается для населения, занимающегося строительством или ремонтом дома (квартиры).</w:t>
      </w:r>
    </w:p>
    <w:p w:rsidR="006A5FF0" w:rsidRPr="005822CA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Итого: обязательных – 35 мин, по выбору – 25 минут.</w:t>
      </w:r>
    </w:p>
    <w:p w:rsidR="006A5FF0" w:rsidRDefault="006A5FF0" w:rsidP="006A5FF0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 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Приложение № 3 к Положению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организации обучения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населения мерам пожарной безопасности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территории </w:t>
      </w:r>
      <w:proofErr w:type="spellStart"/>
      <w:r w:rsidR="003C613F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ЖУРНАЛ (ВЕДОМОСТЬ) № ________</w:t>
      </w:r>
    </w:p>
    <w:p w:rsidR="006A5FF0" w:rsidRPr="005822CA" w:rsidRDefault="006A5FF0" w:rsidP="006A5FF0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учета проведения инструктажей по пожарной безопасности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Наименование сельского 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поселения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_______________________________ где проводится инструктаж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Вид инструктажа ______________________________________________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Дата проведения инструктажа "____" _____________ 20__ г.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Инструктаж провел ____________________________________________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(Ф.И.О., должность)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tbl>
      <w:tblPr>
        <w:tblW w:w="10094" w:type="dxa"/>
        <w:tblCellMar>
          <w:left w:w="0" w:type="dxa"/>
          <w:right w:w="0" w:type="dxa"/>
        </w:tblCellMar>
        <w:tblLook w:val="04A0"/>
      </w:tblPr>
      <w:tblGrid>
        <w:gridCol w:w="342"/>
        <w:gridCol w:w="989"/>
        <w:gridCol w:w="2553"/>
        <w:gridCol w:w="2399"/>
        <w:gridCol w:w="3811"/>
      </w:tblGrid>
      <w:tr w:rsidR="006A5FF0" w:rsidRPr="005822CA" w:rsidTr="007C273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Должность</w:t>
            </w:r>
          </w:p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инструктируемого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Вид инструктажа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Подпись </w:t>
            </w:r>
            <w:proofErr w:type="gramStart"/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инструктируемого</w:t>
            </w:r>
            <w:proofErr w:type="gramEnd"/>
          </w:p>
        </w:tc>
      </w:tr>
      <w:tr w:rsidR="006A5FF0" w:rsidRPr="005822CA" w:rsidTr="007C273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</w:tr>
      <w:tr w:rsidR="006A5FF0" w:rsidRPr="005822CA" w:rsidTr="007C273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</w:tr>
      <w:tr w:rsidR="006A5FF0" w:rsidRPr="005822CA" w:rsidTr="007C273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</w:tr>
    </w:tbl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________________________________________________________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(должность, Ф.И.О. и подпись лица, проводившего инструктаж)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Приложение № 4 к Положению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организации обучения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населения мерам пожарной безопасности</w:t>
      </w:r>
    </w:p>
    <w:p w:rsidR="006A5FF0" w:rsidRPr="005822CA" w:rsidRDefault="006A5FF0" w:rsidP="006A5FF0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территории </w:t>
      </w:r>
      <w:r w:rsidR="003C613F" w:rsidRPr="00574B3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Ивайтенского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Журнал</w:t>
      </w:r>
    </w:p>
    <w:p w:rsidR="006A5FF0" w:rsidRPr="005822CA" w:rsidRDefault="006A5FF0" w:rsidP="006A5FF0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учета обучения населения мерам пожарной безопасности по месту жительства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Общественный инструктор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 обучению населения_________________________________________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(Ф.И.О.)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сельском поселении __________________________________________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(наименование сельского поселения)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Начат _________________________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Окончен _______________________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tbl>
      <w:tblPr>
        <w:tblW w:w="10094" w:type="dxa"/>
        <w:tblCellMar>
          <w:left w:w="0" w:type="dxa"/>
          <w:right w:w="0" w:type="dxa"/>
        </w:tblCellMar>
        <w:tblLook w:val="04A0"/>
      </w:tblPr>
      <w:tblGrid>
        <w:gridCol w:w="1658"/>
        <w:gridCol w:w="764"/>
        <w:gridCol w:w="5144"/>
        <w:gridCol w:w="2528"/>
      </w:tblGrid>
      <w:tr w:rsidR="006A5FF0" w:rsidRPr="005822CA" w:rsidTr="007C273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№</w:t>
            </w:r>
          </w:p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Дома (квартиры)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Ф. И. О.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Дата обучения (инструктажа) владельца дома (квартиры)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Подпись</w:t>
            </w:r>
          </w:p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владельца дома (квартиры)</w:t>
            </w:r>
          </w:p>
        </w:tc>
      </w:tr>
      <w:tr w:rsidR="006A5FF0" w:rsidRPr="005822CA" w:rsidTr="007C273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A5FF0" w:rsidRPr="005822CA" w:rsidRDefault="006A5FF0" w:rsidP="007C2737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</w:tr>
    </w:tbl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________________________________________________________</w:t>
      </w:r>
    </w:p>
    <w:p w:rsidR="006A5FF0" w:rsidRPr="005822CA" w:rsidRDefault="006A5FF0" w:rsidP="006A5FF0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(должность, Ф.И.О. и подпись лица, проводившего инструктаж)</w:t>
      </w:r>
    </w:p>
    <w:p w:rsidR="006A5FF0" w:rsidRPr="005822CA" w:rsidRDefault="006A5FF0" w:rsidP="006A5FF0">
      <w:pPr>
        <w:rPr>
          <w:rFonts w:ascii="Times New Roman" w:hAnsi="Times New Roman" w:cs="Times New Roman"/>
          <w:sz w:val="24"/>
          <w:szCs w:val="24"/>
        </w:rPr>
      </w:pPr>
    </w:p>
    <w:p w:rsidR="0040624A" w:rsidRDefault="0040624A"/>
    <w:sectPr w:rsidR="0040624A" w:rsidSect="00510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6A5FF0"/>
    <w:rsid w:val="003C613F"/>
    <w:rsid w:val="0040624A"/>
    <w:rsid w:val="00574B3B"/>
    <w:rsid w:val="006A5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F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2017-06-02T07:34:00Z</dcterms:created>
  <dcterms:modified xsi:type="dcterms:W3CDTF">2017-06-02T07:57:00Z</dcterms:modified>
</cp:coreProperties>
</file>